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F5F7" w14:textId="77777777" w:rsidR="00BF3222" w:rsidRDefault="00BF3222" w:rsidP="00BF3222">
      <w:pPr>
        <w:pStyle w:val="Header"/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 w:rsidRPr="0016431C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Broughton in </w:t>
      </w:r>
      <w:proofErr w:type="spellStart"/>
      <w:r w:rsidRPr="0016431C">
        <w:rPr>
          <w:rFonts w:ascii="Times New Roman" w:hAnsi="Times New Roman" w:cs="Times New Roman"/>
          <w:b/>
          <w:i/>
          <w:color w:val="0070C0"/>
          <w:sz w:val="72"/>
          <w:szCs w:val="72"/>
        </w:rPr>
        <w:t>Amounderness</w:t>
      </w:r>
      <w:proofErr w:type="spellEnd"/>
      <w:r w:rsidRPr="0016431C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 Parish Council</w:t>
      </w:r>
    </w:p>
    <w:p w14:paraId="1B47EB9C" w14:textId="77777777" w:rsidR="00BF3222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268249" w14:textId="4C53E4F7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Mrs </w:t>
      </w:r>
      <w:r w:rsidR="00C41630">
        <w:rPr>
          <w:rFonts w:ascii="Times New Roman" w:hAnsi="Times New Roman" w:cs="Times New Roman"/>
          <w:color w:val="000000" w:themeColor="text1"/>
          <w:sz w:val="20"/>
          <w:szCs w:val="20"/>
        </w:rPr>
        <w:t>A Nicholls</w:t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416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Toll Bar Cottage</w:t>
      </w:r>
    </w:p>
    <w:p w14:paraId="2D60F05B" w14:textId="74620C00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>Clerk to the Council</w:t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41630">
        <w:rPr>
          <w:rFonts w:ascii="Times New Roman" w:hAnsi="Times New Roman" w:cs="Times New Roman"/>
          <w:color w:val="000000" w:themeColor="text1"/>
          <w:sz w:val="20"/>
          <w:szCs w:val="20"/>
        </w:rPr>
        <w:t>476 Garstang Rd</w:t>
      </w:r>
    </w:p>
    <w:p w14:paraId="7AF1919F" w14:textId="77777777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Preston</w:t>
      </w:r>
    </w:p>
    <w:p w14:paraId="206C744E" w14:textId="77777777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Lancashire</w:t>
      </w:r>
    </w:p>
    <w:p w14:paraId="7BB68B68" w14:textId="40B28CDD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</w:t>
      </w:r>
      <w:r w:rsidR="00C41630">
        <w:rPr>
          <w:rFonts w:ascii="Times New Roman" w:hAnsi="Times New Roman" w:cs="Times New Roman"/>
          <w:color w:val="000000" w:themeColor="text1"/>
          <w:sz w:val="20"/>
          <w:szCs w:val="20"/>
        </w:rPr>
        <w:t>3 5JB</w:t>
      </w:r>
    </w:p>
    <w:p w14:paraId="250F0207" w14:textId="77777777" w:rsidR="00BF3222" w:rsidRDefault="00BF3222" w:rsidP="00BF3222"/>
    <w:p w14:paraId="299D2C23" w14:textId="798DA4BC" w:rsidR="00BF3222" w:rsidRDefault="00622A6D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22A6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October 2023</w:t>
      </w:r>
    </w:p>
    <w:p w14:paraId="0DB31502" w14:textId="77777777" w:rsidR="00BF3222" w:rsidRDefault="00BF3222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99C7C" w14:textId="025DE034" w:rsidR="00BF3222" w:rsidRPr="00554EC8" w:rsidRDefault="00BF3222" w:rsidP="00BF3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EC8">
        <w:rPr>
          <w:rFonts w:ascii="Times New Roman" w:hAnsi="Times New Roman" w:cs="Times New Roman"/>
          <w:b/>
          <w:sz w:val="24"/>
          <w:szCs w:val="24"/>
          <w:u w:val="single"/>
        </w:rPr>
        <w:t>To All</w:t>
      </w:r>
      <w:r w:rsidR="00511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Finance Sub Committee meeting </w:t>
      </w:r>
    </w:p>
    <w:p w14:paraId="7F3501B5" w14:textId="77777777" w:rsidR="00BF3222" w:rsidRDefault="00BF3222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F7397" w14:textId="77777777" w:rsidR="00BF3222" w:rsidRPr="00554EC8" w:rsidRDefault="00BF3222" w:rsidP="00BF3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C8">
        <w:rPr>
          <w:rFonts w:ascii="Times New Roman" w:hAnsi="Times New Roman" w:cs="Times New Roman"/>
          <w:b/>
          <w:sz w:val="24"/>
          <w:szCs w:val="24"/>
        </w:rPr>
        <w:t>Notice of Meeting</w:t>
      </w:r>
    </w:p>
    <w:p w14:paraId="2D5244FE" w14:textId="77777777" w:rsidR="00BF3222" w:rsidRDefault="00BF3222" w:rsidP="00BF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D95A5" w14:textId="14AAD7EE" w:rsidR="00BF3222" w:rsidRDefault="00BF3222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summoned to attend the </w:t>
      </w:r>
      <w:r>
        <w:rPr>
          <w:rFonts w:ascii="Times New Roman" w:hAnsi="Times New Roman" w:cs="Times New Roman"/>
          <w:b/>
          <w:sz w:val="24"/>
          <w:szCs w:val="24"/>
        </w:rPr>
        <w:t>Parish Council Meeting</w:t>
      </w:r>
      <w:r>
        <w:rPr>
          <w:rFonts w:ascii="Times New Roman" w:hAnsi="Times New Roman" w:cs="Times New Roman"/>
          <w:sz w:val="24"/>
          <w:szCs w:val="24"/>
        </w:rPr>
        <w:t xml:space="preserve"> on Tuesday </w:t>
      </w:r>
      <w:r w:rsidR="00622A6D">
        <w:rPr>
          <w:rFonts w:ascii="Times New Roman" w:hAnsi="Times New Roman" w:cs="Times New Roman"/>
          <w:b/>
          <w:sz w:val="24"/>
          <w:szCs w:val="24"/>
        </w:rPr>
        <w:t>10</w:t>
      </w:r>
      <w:r w:rsidR="00A50892" w:rsidRPr="00A5089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50892">
        <w:rPr>
          <w:rFonts w:ascii="Times New Roman" w:hAnsi="Times New Roman" w:cs="Times New Roman"/>
          <w:b/>
          <w:sz w:val="24"/>
          <w:szCs w:val="24"/>
        </w:rPr>
        <w:t xml:space="preserve"> September </w:t>
      </w:r>
      <w:r w:rsidR="001572CF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1572CF">
        <w:rPr>
          <w:rFonts w:ascii="Times New Roman" w:hAnsi="Times New Roman" w:cs="Times New Roman"/>
          <w:sz w:val="24"/>
          <w:szCs w:val="24"/>
        </w:rPr>
        <w:t>6</w:t>
      </w:r>
      <w:r w:rsidR="00E3055E">
        <w:rPr>
          <w:rFonts w:ascii="Times New Roman" w:hAnsi="Times New Roman" w:cs="Times New Roman"/>
          <w:sz w:val="24"/>
          <w:szCs w:val="24"/>
        </w:rPr>
        <w:t>:</w:t>
      </w:r>
      <w:r w:rsidR="00622A6D">
        <w:rPr>
          <w:rFonts w:ascii="Times New Roman" w:hAnsi="Times New Roman" w:cs="Times New Roman"/>
          <w:sz w:val="24"/>
          <w:szCs w:val="24"/>
        </w:rPr>
        <w:t>4</w:t>
      </w:r>
      <w:r w:rsidR="00E305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pm at Toll Bar Cottage.</w:t>
      </w:r>
      <w:r w:rsidR="00DD0A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F5D01" w14:textId="77777777" w:rsidR="00BF3222" w:rsidRDefault="00BF3222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F9342" w14:textId="1E4C22CF" w:rsidR="00BF3222" w:rsidRDefault="00BF3222" w:rsidP="00BF3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EC8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C2EE23E" w14:textId="77777777" w:rsidR="00E3055E" w:rsidRDefault="00E3055E" w:rsidP="00BF3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3EDF35" w14:textId="08A5BF65" w:rsidR="001F12BE" w:rsidRPr="001F12BE" w:rsidRDefault="00A925EB" w:rsidP="001F12BE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receive a VAT update </w:t>
      </w:r>
      <w:r w:rsidR="00A50892">
        <w:rPr>
          <w:rFonts w:ascii="Arial" w:hAnsi="Arial" w:cs="Arial"/>
          <w:bCs/>
        </w:rPr>
        <w:t>and agree the settlement from Moore and Smalley of £9288.97.</w:t>
      </w:r>
    </w:p>
    <w:p w14:paraId="59AC37BE" w14:textId="77777777" w:rsidR="001F12BE" w:rsidRPr="001F12BE" w:rsidRDefault="00705752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</w:rPr>
        <w:t xml:space="preserve">To receive a </w:t>
      </w:r>
      <w:r w:rsidR="008120D9">
        <w:rPr>
          <w:rFonts w:ascii="Arial" w:hAnsi="Arial" w:cs="Arial"/>
          <w:bCs/>
        </w:rPr>
        <w:t xml:space="preserve">spend to date update from the Parish Council </w:t>
      </w:r>
    </w:p>
    <w:p w14:paraId="77325A95" w14:textId="69A4F24E" w:rsidR="00705752" w:rsidRPr="00622A6D" w:rsidRDefault="001F12BE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</w:rPr>
        <w:t xml:space="preserve">To receive a spend to date update from the </w:t>
      </w:r>
      <w:r w:rsidR="008120D9">
        <w:rPr>
          <w:rFonts w:ascii="Arial" w:hAnsi="Arial" w:cs="Arial"/>
          <w:bCs/>
        </w:rPr>
        <w:t>Toll Bar Cottage</w:t>
      </w:r>
    </w:p>
    <w:p w14:paraId="543B7292" w14:textId="7F4E0F48" w:rsidR="00622A6D" w:rsidRPr="00622A6D" w:rsidRDefault="00622A6D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</w:rPr>
        <w:t xml:space="preserve">To discuss in why Toll Bar Cottage is predicted to be £30,000 in deficit by the year end breaking it down into one off </w:t>
      </w:r>
      <w:proofErr w:type="gramStart"/>
      <w:r>
        <w:rPr>
          <w:rFonts w:ascii="Arial" w:hAnsi="Arial" w:cs="Arial"/>
          <w:bCs/>
        </w:rPr>
        <w:t>issues</w:t>
      </w:r>
      <w:proofErr w:type="gramEnd"/>
      <w:r>
        <w:rPr>
          <w:rFonts w:ascii="Arial" w:hAnsi="Arial" w:cs="Arial"/>
          <w:bCs/>
        </w:rPr>
        <w:t xml:space="preserve"> and </w:t>
      </w:r>
      <w:proofErr w:type="spellStart"/>
      <w:r>
        <w:rPr>
          <w:rFonts w:ascii="Arial" w:hAnsi="Arial" w:cs="Arial"/>
          <w:bCs/>
        </w:rPr>
        <w:t>on going</w:t>
      </w:r>
      <w:proofErr w:type="spellEnd"/>
      <w:r>
        <w:rPr>
          <w:rFonts w:ascii="Arial" w:hAnsi="Arial" w:cs="Arial"/>
          <w:bCs/>
        </w:rPr>
        <w:t xml:space="preserve"> concerns.</w:t>
      </w:r>
    </w:p>
    <w:p w14:paraId="5D1D61B0" w14:textId="15FE1AD1" w:rsidR="00A50892" w:rsidRDefault="00622A6D" w:rsidP="00622A6D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bCs/>
        </w:rPr>
      </w:pPr>
      <w:r w:rsidRPr="00622A6D">
        <w:rPr>
          <w:rFonts w:ascii="Arial" w:hAnsi="Arial" w:cs="Arial"/>
          <w:bCs/>
        </w:rPr>
        <w:t>To discuss alternative options for Toll Bar Cottage if the Charity Trustees do not agree to take over the management.</w:t>
      </w:r>
    </w:p>
    <w:p w14:paraId="66A4A972" w14:textId="59A724BD" w:rsidR="009047DD" w:rsidRPr="009047DD" w:rsidRDefault="009047DD" w:rsidP="009047DD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bCs/>
        </w:rPr>
      </w:pPr>
      <w:r w:rsidRPr="009047DD">
        <w:rPr>
          <w:rFonts w:ascii="Arial" w:hAnsi="Arial" w:cs="Arial"/>
          <w:bCs/>
        </w:rPr>
        <w:t xml:space="preserve">To pay the NJC </w:t>
      </w:r>
      <w:r>
        <w:rPr>
          <w:rFonts w:ascii="Arial" w:hAnsi="Arial" w:cs="Arial"/>
          <w:bCs/>
        </w:rPr>
        <w:t xml:space="preserve">cost of living </w:t>
      </w:r>
      <w:r w:rsidRPr="009047DD">
        <w:rPr>
          <w:rFonts w:ascii="Arial" w:hAnsi="Arial" w:cs="Arial"/>
          <w:bCs/>
        </w:rPr>
        <w:t>pay award to a) Parish Council Staff b) Toll Bar Cottage staff back dated to the 1st April 2023 once it is formally agreed</w:t>
      </w:r>
      <w:r>
        <w:rPr>
          <w:rFonts w:ascii="Arial" w:hAnsi="Arial" w:cs="Arial"/>
          <w:bCs/>
        </w:rPr>
        <w:t>. This is an increase of £1 per hour.</w:t>
      </w:r>
    </w:p>
    <w:p w14:paraId="5BA47BAE" w14:textId="32BDCD07" w:rsidR="00A50892" w:rsidRDefault="001F12BE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To discuss actions required from</w:t>
      </w:r>
      <w:r w:rsidR="004B2D18" w:rsidRPr="001F12BE">
        <w:rPr>
          <w:rFonts w:ascii="Arial" w:hAnsi="Arial" w:cs="Arial"/>
        </w:rPr>
        <w:t xml:space="preserve"> External Audit Report</w:t>
      </w:r>
    </w:p>
    <w:p w14:paraId="366F5BDC" w14:textId="77777777" w:rsidR="001F12BE" w:rsidRPr="001F12BE" w:rsidRDefault="001F12BE" w:rsidP="001F12BE">
      <w:pPr>
        <w:pStyle w:val="ListParagraph"/>
        <w:spacing w:after="0" w:line="240" w:lineRule="auto"/>
        <w:ind w:left="426"/>
        <w:rPr>
          <w:rFonts w:ascii="Arial" w:hAnsi="Arial" w:cs="Arial"/>
        </w:rPr>
      </w:pPr>
    </w:p>
    <w:p w14:paraId="5E8E1F76" w14:textId="77777777" w:rsidR="00E3055E" w:rsidRDefault="00E3055E" w:rsidP="00004D69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486FF5DB" w14:textId="77777777" w:rsidR="00E3055E" w:rsidRDefault="00E3055E" w:rsidP="00004D69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144A513A" w14:textId="77777777" w:rsidR="008A2BD9" w:rsidRDefault="00DD0A4E" w:rsidP="00DD0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BD9">
        <w:rPr>
          <w:rFonts w:ascii="Times New Roman" w:hAnsi="Times New Roman" w:cs="Times New Roman"/>
          <w:sz w:val="24"/>
          <w:szCs w:val="24"/>
        </w:rPr>
        <w:t>Yours sincerely</w:t>
      </w:r>
    </w:p>
    <w:p w14:paraId="2189A1E5" w14:textId="021AD273" w:rsidR="00DD0A4E" w:rsidRPr="006C3B7A" w:rsidRDefault="00DD0A4E" w:rsidP="00DD0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Angela Nicholls Clerk</w:t>
      </w:r>
    </w:p>
    <w:p w14:paraId="126DB24C" w14:textId="77777777" w:rsidR="00AD29EF" w:rsidRPr="00AD29EF" w:rsidRDefault="00AD29EF" w:rsidP="004C7751">
      <w:pPr>
        <w:pStyle w:val="ListParagraph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sectPr w:rsidR="00AD29EF" w:rsidRPr="00AD2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77FF" w14:textId="77777777" w:rsidR="006C65B3" w:rsidRDefault="006C65B3" w:rsidP="00D77B27">
      <w:pPr>
        <w:spacing w:after="0" w:line="240" w:lineRule="auto"/>
      </w:pPr>
      <w:r>
        <w:separator/>
      </w:r>
    </w:p>
  </w:endnote>
  <w:endnote w:type="continuationSeparator" w:id="0">
    <w:p w14:paraId="4774AB29" w14:textId="77777777" w:rsidR="006C65B3" w:rsidRDefault="006C65B3" w:rsidP="00D7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0E81" w14:textId="77777777" w:rsidR="006C65B3" w:rsidRDefault="006C65B3" w:rsidP="00D77B27">
      <w:pPr>
        <w:spacing w:after="0" w:line="240" w:lineRule="auto"/>
      </w:pPr>
      <w:r>
        <w:separator/>
      </w:r>
    </w:p>
  </w:footnote>
  <w:footnote w:type="continuationSeparator" w:id="0">
    <w:p w14:paraId="39E891BE" w14:textId="77777777" w:rsidR="006C65B3" w:rsidRDefault="006C65B3" w:rsidP="00D7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7B0"/>
    <w:multiLevelType w:val="hybridMultilevel"/>
    <w:tmpl w:val="CA0A7362"/>
    <w:lvl w:ilvl="0" w:tplc="0809000F">
      <w:start w:val="1"/>
      <w:numFmt w:val="decimal"/>
      <w:lvlText w:val="%1."/>
      <w:lvlJc w:val="left"/>
      <w:pPr>
        <w:ind w:left="461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0B07C5E"/>
    <w:multiLevelType w:val="hybridMultilevel"/>
    <w:tmpl w:val="BA98D540"/>
    <w:lvl w:ilvl="0" w:tplc="A926CB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10376"/>
    <w:multiLevelType w:val="hybridMultilevel"/>
    <w:tmpl w:val="29D8BE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B61BD"/>
    <w:multiLevelType w:val="hybridMultilevel"/>
    <w:tmpl w:val="6B54EFF0"/>
    <w:lvl w:ilvl="0" w:tplc="622A5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90775"/>
    <w:multiLevelType w:val="hybridMultilevel"/>
    <w:tmpl w:val="39EC93E0"/>
    <w:lvl w:ilvl="0" w:tplc="7206B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430239A"/>
    <w:multiLevelType w:val="hybridMultilevel"/>
    <w:tmpl w:val="18EC8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D181A"/>
    <w:multiLevelType w:val="hybridMultilevel"/>
    <w:tmpl w:val="E7C87A44"/>
    <w:lvl w:ilvl="0" w:tplc="AE5CB504">
      <w:start w:val="1"/>
      <w:numFmt w:val="lowerRoman"/>
      <w:lvlText w:val="%1)"/>
      <w:lvlJc w:val="left"/>
      <w:pPr>
        <w:ind w:left="135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3A86144"/>
    <w:multiLevelType w:val="hybridMultilevel"/>
    <w:tmpl w:val="944CD47C"/>
    <w:lvl w:ilvl="0" w:tplc="F92E2194">
      <w:start w:val="1"/>
      <w:numFmt w:val="lowerRoman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AD6"/>
    <w:multiLevelType w:val="hybridMultilevel"/>
    <w:tmpl w:val="0D4A3892"/>
    <w:lvl w:ilvl="0" w:tplc="0809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91D4FB5"/>
    <w:multiLevelType w:val="hybridMultilevel"/>
    <w:tmpl w:val="B294516A"/>
    <w:lvl w:ilvl="0" w:tplc="622A5B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1C71C9"/>
    <w:multiLevelType w:val="hybridMultilevel"/>
    <w:tmpl w:val="FEE89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2C4BF0"/>
    <w:multiLevelType w:val="hybridMultilevel"/>
    <w:tmpl w:val="7E76FCC4"/>
    <w:lvl w:ilvl="0" w:tplc="F92E2194">
      <w:start w:val="1"/>
      <w:numFmt w:val="lowerRoman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463CC5"/>
    <w:multiLevelType w:val="hybridMultilevel"/>
    <w:tmpl w:val="CB2868EA"/>
    <w:lvl w:ilvl="0" w:tplc="CC22CF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256F0"/>
    <w:multiLevelType w:val="hybridMultilevel"/>
    <w:tmpl w:val="CDCEDA78"/>
    <w:lvl w:ilvl="0" w:tplc="E0E08CDE">
      <w:start w:val="1"/>
      <w:numFmt w:val="lowerRoman"/>
      <w:lvlText w:val="%1)"/>
      <w:lvlJc w:val="left"/>
      <w:pPr>
        <w:ind w:left="1571" w:hanging="72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99318">
    <w:abstractNumId w:val="13"/>
  </w:num>
  <w:num w:numId="2" w16cid:durableId="1773745366">
    <w:abstractNumId w:val="5"/>
  </w:num>
  <w:num w:numId="3" w16cid:durableId="138885721">
    <w:abstractNumId w:val="2"/>
  </w:num>
  <w:num w:numId="4" w16cid:durableId="77951077">
    <w:abstractNumId w:val="6"/>
  </w:num>
  <w:num w:numId="5" w16cid:durableId="198592561">
    <w:abstractNumId w:val="9"/>
  </w:num>
  <w:num w:numId="6" w16cid:durableId="2102526824">
    <w:abstractNumId w:val="3"/>
  </w:num>
  <w:num w:numId="7" w16cid:durableId="607930979">
    <w:abstractNumId w:val="8"/>
  </w:num>
  <w:num w:numId="8" w16cid:durableId="276062012">
    <w:abstractNumId w:val="12"/>
  </w:num>
  <w:num w:numId="9" w16cid:durableId="102919360">
    <w:abstractNumId w:val="1"/>
  </w:num>
  <w:num w:numId="10" w16cid:durableId="312416260">
    <w:abstractNumId w:val="4"/>
  </w:num>
  <w:num w:numId="11" w16cid:durableId="1291589190">
    <w:abstractNumId w:val="7"/>
  </w:num>
  <w:num w:numId="12" w16cid:durableId="162550897">
    <w:abstractNumId w:val="11"/>
  </w:num>
  <w:num w:numId="13" w16cid:durableId="1583639968">
    <w:abstractNumId w:val="0"/>
  </w:num>
  <w:num w:numId="14" w16cid:durableId="14323114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22"/>
    <w:rsid w:val="00004D69"/>
    <w:rsid w:val="00056602"/>
    <w:rsid w:val="00063D14"/>
    <w:rsid w:val="000A3648"/>
    <w:rsid w:val="0012369D"/>
    <w:rsid w:val="00154540"/>
    <w:rsid w:val="001572CF"/>
    <w:rsid w:val="001B06AA"/>
    <w:rsid w:val="001B6CF3"/>
    <w:rsid w:val="001C6F60"/>
    <w:rsid w:val="001F12BE"/>
    <w:rsid w:val="002002BC"/>
    <w:rsid w:val="00207DA6"/>
    <w:rsid w:val="002546F2"/>
    <w:rsid w:val="00256AC9"/>
    <w:rsid w:val="002642C0"/>
    <w:rsid w:val="00267827"/>
    <w:rsid w:val="0027202A"/>
    <w:rsid w:val="00292E6A"/>
    <w:rsid w:val="002A0682"/>
    <w:rsid w:val="002A5AFE"/>
    <w:rsid w:val="002B21C1"/>
    <w:rsid w:val="002B6664"/>
    <w:rsid w:val="00317548"/>
    <w:rsid w:val="00320AD6"/>
    <w:rsid w:val="003815C8"/>
    <w:rsid w:val="003E4FEE"/>
    <w:rsid w:val="00401717"/>
    <w:rsid w:val="0042613D"/>
    <w:rsid w:val="00426901"/>
    <w:rsid w:val="004440B4"/>
    <w:rsid w:val="00444AB4"/>
    <w:rsid w:val="00472E65"/>
    <w:rsid w:val="00482687"/>
    <w:rsid w:val="00482D2B"/>
    <w:rsid w:val="00493B5E"/>
    <w:rsid w:val="004B0832"/>
    <w:rsid w:val="004B2D18"/>
    <w:rsid w:val="004C7751"/>
    <w:rsid w:val="004F72D5"/>
    <w:rsid w:val="00511410"/>
    <w:rsid w:val="0051153D"/>
    <w:rsid w:val="005636AD"/>
    <w:rsid w:val="0058074D"/>
    <w:rsid w:val="00580939"/>
    <w:rsid w:val="005A295D"/>
    <w:rsid w:val="005C0EB2"/>
    <w:rsid w:val="005C1350"/>
    <w:rsid w:val="005C543A"/>
    <w:rsid w:val="005D02EB"/>
    <w:rsid w:val="005D69E9"/>
    <w:rsid w:val="00622A6D"/>
    <w:rsid w:val="00651623"/>
    <w:rsid w:val="00667422"/>
    <w:rsid w:val="006A34E7"/>
    <w:rsid w:val="006C65B3"/>
    <w:rsid w:val="00702009"/>
    <w:rsid w:val="00705752"/>
    <w:rsid w:val="00735445"/>
    <w:rsid w:val="007863BC"/>
    <w:rsid w:val="007A4D57"/>
    <w:rsid w:val="007A5996"/>
    <w:rsid w:val="007C52F6"/>
    <w:rsid w:val="007C6FC2"/>
    <w:rsid w:val="007F6A21"/>
    <w:rsid w:val="00803F95"/>
    <w:rsid w:val="00803FE3"/>
    <w:rsid w:val="0080688C"/>
    <w:rsid w:val="008120D9"/>
    <w:rsid w:val="00855866"/>
    <w:rsid w:val="008662B9"/>
    <w:rsid w:val="00883D48"/>
    <w:rsid w:val="00890DB8"/>
    <w:rsid w:val="008A2BD9"/>
    <w:rsid w:val="008F65D1"/>
    <w:rsid w:val="009047DD"/>
    <w:rsid w:val="00914696"/>
    <w:rsid w:val="0093432F"/>
    <w:rsid w:val="00951A88"/>
    <w:rsid w:val="00957BBE"/>
    <w:rsid w:val="00992756"/>
    <w:rsid w:val="009A541B"/>
    <w:rsid w:val="009C394D"/>
    <w:rsid w:val="009D7609"/>
    <w:rsid w:val="00A4277C"/>
    <w:rsid w:val="00A50892"/>
    <w:rsid w:val="00A563D8"/>
    <w:rsid w:val="00A62F1F"/>
    <w:rsid w:val="00A925EB"/>
    <w:rsid w:val="00A93EC3"/>
    <w:rsid w:val="00AC78B2"/>
    <w:rsid w:val="00AD29EF"/>
    <w:rsid w:val="00B46688"/>
    <w:rsid w:val="00B52C7C"/>
    <w:rsid w:val="00BB69FC"/>
    <w:rsid w:val="00BE2CC8"/>
    <w:rsid w:val="00BF3222"/>
    <w:rsid w:val="00C41630"/>
    <w:rsid w:val="00C61ED1"/>
    <w:rsid w:val="00CA057D"/>
    <w:rsid w:val="00CA3DE4"/>
    <w:rsid w:val="00D23B93"/>
    <w:rsid w:val="00D37889"/>
    <w:rsid w:val="00D72BFC"/>
    <w:rsid w:val="00D77B27"/>
    <w:rsid w:val="00D97528"/>
    <w:rsid w:val="00DA780F"/>
    <w:rsid w:val="00DD0A4E"/>
    <w:rsid w:val="00DD0C10"/>
    <w:rsid w:val="00DD5E4F"/>
    <w:rsid w:val="00DE1067"/>
    <w:rsid w:val="00DF7BA5"/>
    <w:rsid w:val="00E27396"/>
    <w:rsid w:val="00E3055E"/>
    <w:rsid w:val="00E50EB4"/>
    <w:rsid w:val="00E63E2F"/>
    <w:rsid w:val="00E774A8"/>
    <w:rsid w:val="00E85594"/>
    <w:rsid w:val="00F31193"/>
    <w:rsid w:val="00F32277"/>
    <w:rsid w:val="00F74B57"/>
    <w:rsid w:val="00F804A7"/>
    <w:rsid w:val="00F807BF"/>
    <w:rsid w:val="00F80B57"/>
    <w:rsid w:val="00F90565"/>
    <w:rsid w:val="00FB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9D14"/>
  <w15:chartTrackingRefBased/>
  <w15:docId w15:val="{6B569655-6F38-4352-978F-9A162F89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2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22"/>
  </w:style>
  <w:style w:type="paragraph" w:styleId="ListParagraph">
    <w:name w:val="List Paragraph"/>
    <w:basedOn w:val="Normal"/>
    <w:uiPriority w:val="34"/>
    <w:qFormat/>
    <w:rsid w:val="00BF32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B27"/>
  </w:style>
  <w:style w:type="paragraph" w:customStyle="1" w:styleId="Default">
    <w:name w:val="Default"/>
    <w:rsid w:val="00D97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13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Angela Nicholls</cp:lastModifiedBy>
  <cp:revision>3</cp:revision>
  <cp:lastPrinted>2022-07-13T18:12:00Z</cp:lastPrinted>
  <dcterms:created xsi:type="dcterms:W3CDTF">2023-10-01T12:02:00Z</dcterms:created>
  <dcterms:modified xsi:type="dcterms:W3CDTF">2023-10-02T08:02:00Z</dcterms:modified>
</cp:coreProperties>
</file>